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9B" w:rsidRPr="00184E67" w:rsidRDefault="00830F47">
      <w:pPr>
        <w:pStyle w:val="1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 w:hint="default"/>
          <w:sz w:val="40"/>
          <w:szCs w:val="40"/>
        </w:rPr>
      </w:pPr>
      <w:r w:rsidRPr="00184E67">
        <w:rPr>
          <w:rFonts w:ascii="微软雅黑" w:eastAsia="微软雅黑" w:hAnsi="微软雅黑" w:cs="微软雅黑"/>
          <w:sz w:val="40"/>
          <w:szCs w:val="40"/>
          <w:shd w:val="clear" w:color="auto" w:fill="FFFFFF"/>
        </w:rPr>
        <w:t>习近平：牢记初心使命，推进自我革命</w:t>
      </w:r>
    </w:p>
    <w:p w:rsidR="00F30C9B" w:rsidRPr="00184E67" w:rsidRDefault="00830F47">
      <w:pPr>
        <w:jc w:val="right"/>
        <w:rPr>
          <w:rFonts w:ascii="微软雅黑" w:eastAsia="微软雅黑" w:hAnsi="微软雅黑" w:cs="微软雅黑"/>
          <w:b/>
          <w:kern w:val="44"/>
          <w:sz w:val="28"/>
          <w:szCs w:val="28"/>
          <w:shd w:val="clear" w:color="auto" w:fill="FFFFFF"/>
          <w:lang w:bidi="ar"/>
        </w:rPr>
      </w:pPr>
      <w:bookmarkStart w:id="0" w:name="_GoBack"/>
      <w:r w:rsidRPr="00184E67">
        <w:rPr>
          <w:rFonts w:ascii="微软雅黑" w:eastAsia="微软雅黑" w:hAnsi="微软雅黑" w:cs="微软雅黑" w:hint="eastAsia"/>
          <w:b/>
          <w:kern w:val="44"/>
          <w:sz w:val="28"/>
          <w:szCs w:val="28"/>
          <w:shd w:val="clear" w:color="auto" w:fill="FFFFFF"/>
          <w:lang w:bidi="ar"/>
        </w:rPr>
        <w:t>——在政治局第十五次集体学习上的讲话</w:t>
      </w:r>
    </w:p>
    <w:bookmarkEnd w:id="0"/>
    <w:p w:rsidR="00F30C9B" w:rsidRPr="00662B5F" w:rsidRDefault="00830F47" w:rsidP="00184E67">
      <w:pPr>
        <w:pStyle w:val="a3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662B5F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在“不忘初心、牢记使命”主题教育深入开展之际，今天，中央政治局以“牢记初心使命，推进自我革命”为题进行第十五次集体学习，目的是总结党的历史经验，结合新时代新要求，推动全党围绕守初心、担使命、找差距、抓落实切实搞好主题教育。这也是中央政治局带头开展主题教育的一项重要安排。</w:t>
      </w:r>
    </w:p>
    <w:p w:rsidR="00F30C9B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 xml:space="preserve">　　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我们党作为百年大党，如何永葆先进性和纯洁性、永葆青春活力，如何永远得到人民拥护和支持，如何实现长期执政，是我们必须回答好、解决好的一个根本性问题。我们党要求全党同志不忘初心、牢记使命，就是要提醒全党同志，党的初心和使命是党的性质宗旨、理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想信念、奋斗目标的集中体现，越是长期执政，越不能丢掉马克思主义政党的本色，越不能忘记党的初心使命，越不能丧失自我革命精神。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 xml:space="preserve">　　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我们党的初心和使命是建立在马克思主义科学理论基础之上的。马克思、恩格斯在《共产党宣言》中庄严宣告：“过去的一切运动都是少数人的，或者为少数人谋利益的运动。无产阶级的运动是绝大多数人的，为绝大多数人谋利益的独立的运动。”我们党是用马克思主义武装起来的政党，始终把为中国人民谋幸福、为中华民族谋复兴作为自己的初心和使命，并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一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以贯之体现到党的全部奋斗之中。忘记这个初心和使命，党就会改变性质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、改变颜色，就会失去人民、失去未来。只要我们党牢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>牢坚持立党为公、执政为民，牢牢坚持为中国人民谋幸福、为中华民族谋复兴，不断检视自己，不掩饰缺点，不文过饰非，坚决同一切弱化党的先进性和纯洁性、危害党的肌体健康的现象作斗争，就一定能够始终立于不败之地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 xml:space="preserve">　　回顾党的历史，为什么我们党在那么弱小的情况下能够逐步发展壮大起来，在腥风血雨中能够一次次绝境重生，在攻坚克难中能够不断从胜利走向胜利，根本原因就在于不管是处于顺境还是逆境，我们党始终坚守为中国人民谋幸福、为中华民族谋复兴这个初心和使命，义无反顾向着这个目标前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进，从而赢得了人民衷心拥护和坚定支持。革命战争时期，为实现民族独立、人民解放，我们党百折不挠、浴血奋战，团结带领人民夺取了新民主主义革命胜利，建立了新中国，实现了人民当家作主。新中国成立后，为改变我国一穷二白的落后面貌，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我们党迎难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而上、艰苦奋斗，团结带领人民确立了社会主义基本制度，取得社会主义建设重大成就。改革开放新时期，为推进改革开放和社会主义现代化建设，我们党解放思想、实事求是、与时俱进，团结带领人民开辟了中国特色社会主义道路，使中华民族大踏步赶上时代，以崭新姿态屹立于世界民族之林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 xml:space="preserve">　　中国特色社会主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义进入新时代，我们比历史上任何时期都更接近、更有信心和能力实现中华民族伟大复兴。我们取得的成就举世瞩目，这值得我们自豪，但决不能因此而自满。我讲过：“功成名就时做到居安思危、保持创业初期那种励精图治的精神状态不容易，执掌政权后做到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>节俭内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敛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、敬终如始不容易，承平时期严以治吏、防腐戒奢不容易，重大变革关头顺乎潮流、顺应民心不容易。”我们千万不能在一片喝彩声、赞扬声中丧失革命精神和斗志，逐渐陷入安于现状、不思进取、贪图享乐的状态，而是要牢记船到中流浪更急、人到半山路更陡，把不忘初心、牢记使命作为加强党的建设的永恒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课题，作为全体党员、干部的终身课题。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 xml:space="preserve">　　做到不忘初心、牢记使命，并不是一件容易的事情，必须有强烈的自我革命精神。在新的征程上，我们要把党建设成为始终走在时代前列、人民衷心拥护、勇于自我革命、经得起各种风浪考验、朝气蓬勃的马克思主义执政党，就必须牢记初心和使命，在新时代把党的自我革命推向深入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 xml:space="preserve">　　今年是新中国成立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70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周年，我们党在全国执政也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70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年了。古人说：“生于忧患，死于安乐。”我们党作为世界第一大党，没有什么外力能够打倒我们，能够打倒我们的只有我们自己。古人说：“惟以改过为能，不以无过为贵。”应该看到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，在长期执政条件下，各种弱化党的先进性、损害党的纯洁性的因素无时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不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有，各种违背初心和使命、动摇党的根基的危险无处不在，如果不严加防范、及时整治，久而久之，必将积重难返，小问题就会变成大问题、小管涌就会沦为大塌方，甚至可能酿成全局性、颠覆性的灾难。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 xml:space="preserve">　　党的十八大以来全面从严治党的成效是显著的，全国人民给予高度评价，但我们不能自满。要清醒认识到，党内存在的政治不纯、思想不纯、组织不纯、作风不纯等突出问题尚未得到根本解决，一些已经解决的问题还可能反弹，新问题不断出现，“四大考验”、“四种危险”依然复杂严峻，党的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自我革命任重而道远，决不能有停一停、歇一歇的想法。严重的问题不是存在问题，而是不愿不敢直面问题、不想不去解决问题。不忘初心、牢记使命要靠全党共同努力来实现，每一个党员、干部特别是领导干部必须常怀忧党之心、为党之责、强党之志，积极主动投身到这次主题教育中来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 xml:space="preserve">　　马克思主义是指导我们改造客观世界和主观世界的锐利思想武器。我们党在推进马克思主义中国化进程中，先后形成了毛泽东思想、邓小平理论、“三个代表”重要思想、科学发展观、新时代中国特色社会主义思想，为推进社会革命和自我革命提供了强大思想武器。我们党继承和发展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马克思主义建党学说，形成了关于党的自我革命的丰富思想成果，如坚定理想信念，加强党性修养，从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严管党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治党，严肃党内政治生活，坚持经常性教育和集中性教育相结合，勇于开展批评和自我批评，加强党内监督，接受人民监督，不断纯洁党的思想、纯洁党的组织、纯洁党的作风、纯洁党的肌体，等等。这些都是推进党的自我革命的重要经验，在这次主题教育中要充分运用并不断发展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 xml:space="preserve">　　不忘初心、牢记使命，说到底是要解决党内存在的违背初心和使命的各种问题，关键是要有正视问题的自觉和刀刃向内的勇气。无论什么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>时候，问题总是客观存在的，我们要以“君子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检身，常若有过”的态度来检视发现自身不足，做到知耻而后勇。要坚持问题导向，真刀真枪解决问题。讳疾忌医、有病不治，本来可以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医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好的病症就会拖成不治之症。从实际情况看，党内存在的各种突出问题表现多样，我们要全面查找、全面发力。在党的政治建设方面，要确保党的集中统一，促进全党增强“四个意识”、坚定“四个自信”、做到“两个维护”，净化政治生态，及时清除两面人等政治隐患，防范和化解政治风险。在党的思想建设方面，要坚持不懈加强理论武装，坚定理想信念，牢记党的性质宗旨，强化党性修养，切实解决一些党员、干部理想信念缺失、宗旨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意识淡化等问题，不断增强全党同志党的意识、党员意识。在党的组织建设方面，要健全党的组织体系，整顿软弱涣散党组织，不断增强各级党组织的创造力、凝聚力、战斗力，坚决反对个人主义、分散主义、自由主义、本位主义、好人主义，匡正用人导向，净化用人风气，坚决整治选人用人上的不正之风。在党的作风建设和纪律建设方面，要坚持不懈整治“四风”，抓紧解决人民群众反映强烈的形式主义和官僚主义、干部不担当不作为、侵害群众利益等突出问题，持续保持反腐高压态势，铲除寄生在党的肌体上的毒瘤，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永葆党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的肌体健康。这次主题教育列出的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8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个方面突出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问题，都是可能动摇党的根基、阻碍党的事业的问题，必须以彻底的自我革命精神加以解决。对党内的一些突出问题，人民群众往往看得很清楚。党员、干部初心变没变、使命记得牢不牢，要由群众来评价、由实践来检验。我们不能关起门来搞自我革命，而要多听听人民群众意见，自觉接受人民群众监督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 xml:space="preserve">　　我在今年年初召开的中央纪委三次全会上，对党的自我净化、自我完善、自我革新、自我提高的内涵作过归纳。这“四个自我”，既有破又有立，既有施药动刀的治病之法又有固本培元的强身之举。要在自我净化上下功夫，通过过滤杂质、清除毒素、割除毒瘤，不断纯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洁党的队伍，保证党的肌体健康。古人说：“天下不能常治，有弊所当革也；犹人身不能常安，有疾所当治也。”治病救人，哪能不吃药，对那些顽症须下点猛药才行，对有病毒扩散风险的肿瘤还得动刀子。要在自我完善上下功夫，坚持补短板、强弱项、固根本，防源头、治苗头、打露头，堵塞制度漏洞，健全监督机制，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提升党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的长期执政能力。就像人一样，身子弱了就要补，免疫力下降就要加强。如果不管不顾，身体就会每况愈下，到问题严重的时候就追悔莫及，正所谓“蚁穴不填，终将溃堤”。要在自我革新上求突破，深刻把握时代发展大势，坚决破除一切不合时宜的思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想观念和体制机制弊端，勇于推进理论创新、实践创新、制度创新、文化创新以及各方面创新，通过革故鼎新不断开辟未来。要在自我提高上下功夫，自觉向书本学习、向实践学习、向人民群众学习，加强党性锻炼和政治历练，不断提升政治境界、思想境界、道德境界，全面增强执政本领，建设一支忠诚干净担当的高素质专业化干部队伍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 xml:space="preserve">　　牢记初心和使命，推进党的自我革命，要注意处理好以下关系。一是要坚持加强党的集中统一领导和解决党内问题相统一，广大党员、干部特别是领导干部要敢于同一切弱化党的领导、动摇党的执政基础、违反党的政治纪律和政治规矩的行为作斗争，坚决克服党内存在的突出问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>题，拿出壮士断腕、刮骨疗毒的勇气，但不能因为党内存在问题就削弱甚至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否认党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的领导，走到自断股肱、自毁长城的歪路上去。二是要坚持守正和创新相统一，坚守党的性质宗旨、理想信念、初心使命不动摇，同时要以新的理念、思路、办法、手段解决好党内存在的各种矛盾和问题，不断提高自我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革命实效。三是要坚持严管和厚爱相统一，完善监督管理机制，捆住一些人乱作为的手脚，放开广大党员、干部担当作为、干事创业的手脚，把广大党员、干部的积极性、主动性、创造性充分激发出来，形成建功新时代、争创新业绩的浓厚氛围和生动局面。四是要坚持组织推动和个人主动相统一，既要靠各级党组织严格要求、严格教育、严格管理、严格监督，又要靠广大党员、干部自觉行动，主动检视自我，打扫身上的政治灰尘，不断增强政治免疫力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 xml:space="preserve">　　不忘初心、牢记使命，关键在党的各级领导干部特别是高级干部。领导干部要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以上率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下，带头深入学习新时代中国特色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社会主义思想，带头增强“四个意识”、坚定“四个自信”、做到“两个维护”，带头不忘初心、牢记使命，带头运用批评和自我批评武器，带头坚持真理、修正错误。在这方面，没有局外人，任何人都不能当旁观者。中央政治局的同志尤其要作好示范，在不忘初心、牢记使命上为全党作表率。</w:t>
      </w:r>
    </w:p>
    <w:p w:rsidR="00F30C9B" w:rsidRPr="00184E67" w:rsidRDefault="00830F4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 xml:space="preserve">　　最后，我想同大家重温毛主席讲的两段话。一段话是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1945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年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4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月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24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日毛主席在《论联合政府》中讲的：“成千成万的先烈，为着人民的利益，在我们的前头英勇地牺牲了，让我们高举起他们的旗帜，踏着他们的血迹前进吧！”另一段话是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1949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年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3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月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5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日毛主席在中国共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产</w:t>
      </w:r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>党第七届中央委员会第二次全体会议上讲的：“中国的革命是伟大的，但革命以后的路程更长，工作更伟大，更艰苦。这一点现在就必须向党内讲明白，务必使同志们继续地保持谦虚、谨慎、不骄、不</w:t>
      </w:r>
      <w:proofErr w:type="gramStart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躁</w:t>
      </w:r>
      <w:proofErr w:type="gramEnd"/>
      <w:r w:rsidRPr="00184E67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的作风，务必使同志们继续地保持艰苦奋斗的作风。我们有批评和自我批评这个马克思列宁主义的武器。我们能够去掉不良作风，保持优良作风。我们能够学会我们原来不懂的东西。我们不但善于破坏一个旧世界，我们还将善于建设一个新世界。”</w:t>
      </w:r>
    </w:p>
    <w:p w:rsidR="00F30C9B" w:rsidRPr="00184E67" w:rsidRDefault="00F30C9B" w:rsidP="00184E67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</w:p>
    <w:sectPr w:rsidR="00F30C9B" w:rsidRPr="0018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47" w:rsidRDefault="00830F47" w:rsidP="00184E67">
      <w:r>
        <w:separator/>
      </w:r>
    </w:p>
  </w:endnote>
  <w:endnote w:type="continuationSeparator" w:id="0">
    <w:p w:rsidR="00830F47" w:rsidRDefault="00830F47" w:rsidP="0018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47" w:rsidRDefault="00830F47" w:rsidP="00184E67">
      <w:r>
        <w:separator/>
      </w:r>
    </w:p>
  </w:footnote>
  <w:footnote w:type="continuationSeparator" w:id="0">
    <w:p w:rsidR="00830F47" w:rsidRDefault="00830F47" w:rsidP="00184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9B"/>
    <w:rsid w:val="00184E67"/>
    <w:rsid w:val="00662B5F"/>
    <w:rsid w:val="00830F47"/>
    <w:rsid w:val="00F30C9B"/>
    <w:rsid w:val="3CD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69084"/>
  <w15:docId w15:val="{A918DC36-560F-4B13-8710-8A44E363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184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84E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84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84E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金宁 卢</cp:lastModifiedBy>
  <cp:revision>3</cp:revision>
  <dcterms:created xsi:type="dcterms:W3CDTF">2014-10-29T12:08:00Z</dcterms:created>
  <dcterms:modified xsi:type="dcterms:W3CDTF">2019-11-05T10:45:00Z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